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4" w:rightFromText="284" w:topFromText="567" w:bottomFromText="567" w:vertAnchor="text" w:tblpXSpec="center" w:tblpY="1"/>
        <w:tblOverlap w:val="never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473"/>
      </w:tblGrid>
      <w:tr w:rsidR="00897FA7" w:rsidRPr="005456D4" w:rsidTr="00491D5F">
        <w:trPr>
          <w:trHeight w:val="794"/>
        </w:trPr>
        <w:tc>
          <w:tcPr>
            <w:tcW w:w="9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FA7" w:rsidRPr="00A216A6" w:rsidRDefault="00A216A6" w:rsidP="00A216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16A6">
              <w:rPr>
                <w:rFonts w:asciiTheme="minorHAnsi" w:hAnsiTheme="minorHAnsi" w:cstheme="minorHAnsi"/>
                <w:b/>
                <w:sz w:val="24"/>
                <w:szCs w:val="24"/>
              </w:rPr>
              <w:t>REUNION DU GEAI</w:t>
            </w:r>
          </w:p>
        </w:tc>
      </w:tr>
      <w:tr w:rsidR="00897FA7" w:rsidRPr="005456D4" w:rsidTr="00897FA7">
        <w:trPr>
          <w:trHeight w:val="965"/>
        </w:trPr>
        <w:tc>
          <w:tcPr>
            <w:tcW w:w="14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97FA7" w:rsidRPr="005456D4" w:rsidRDefault="00897FA7" w:rsidP="00491D5F">
            <w:pPr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Présents</w:t>
            </w:r>
          </w:p>
        </w:tc>
        <w:tc>
          <w:tcPr>
            <w:tcW w:w="84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7FA7" w:rsidRPr="005456D4" w:rsidRDefault="00C278FE" w:rsidP="00C278F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R.L. Humbel, </w:t>
            </w:r>
            <w:r w:rsidR="0069232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P. Chretien</w:t>
            </w:r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N. Fabien</w:t>
            </w: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r w:rsidR="00897FA7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T. Vincent, </w:t>
            </w:r>
            <w:r w:rsidR="0048765F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S. Dubucquoi, </w:t>
            </w:r>
            <w:r w:rsidR="0039443F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B</w:t>
            </w:r>
            <w:r w:rsidR="000418E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. </w:t>
            </w:r>
            <w:proofErr w:type="spellStart"/>
            <w:r w:rsidR="000418E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Nespola</w:t>
            </w:r>
            <w:proofErr w:type="spellEnd"/>
            <w:r w:rsidR="0069232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D. Lakomy, C. Poli, C. </w:t>
            </w:r>
            <w:proofErr w:type="spellStart"/>
            <w:r w:rsidR="0069232C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Bost</w:t>
            </w:r>
            <w:proofErr w:type="spellEnd"/>
            <w:r w:rsidR="003114CB"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X Bossuyt</w:t>
            </w:r>
            <w:r w:rsidR="000439ED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S.Hue</w:t>
            </w:r>
            <w:proofErr w:type="spellEnd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E. Ballot, D. </w:t>
            </w:r>
            <w:proofErr w:type="spellStart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Khelifi</w:t>
            </w:r>
            <w:proofErr w:type="spellEnd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Vinatier</w:t>
            </w:r>
            <w:proofErr w:type="spellEnd"/>
          </w:p>
        </w:tc>
      </w:tr>
      <w:tr w:rsidR="00897FA7" w:rsidRPr="005456D4" w:rsidTr="00491D5F">
        <w:trPr>
          <w:trHeight w:val="624"/>
        </w:trPr>
        <w:tc>
          <w:tcPr>
            <w:tcW w:w="14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97FA7" w:rsidRPr="005456D4" w:rsidRDefault="00897FA7" w:rsidP="00491D5F">
            <w:pPr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Excusés</w:t>
            </w:r>
          </w:p>
        </w:tc>
        <w:tc>
          <w:tcPr>
            <w:tcW w:w="8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7FA7" w:rsidRPr="005456D4" w:rsidRDefault="00C278FE" w:rsidP="00C278FE">
            <w:pPr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S. </w:t>
            </w:r>
            <w:proofErr w:type="spellStart"/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Desplat-Jego</w:t>
            </w:r>
            <w:proofErr w:type="spellEnd"/>
            <w:r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</w:t>
            </w:r>
            <w:r w:rsidRPr="005456D4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 xml:space="preserve"> F. Fortenfant</w:t>
            </w:r>
            <w:r w:rsidR="00A216A6">
              <w:rPr>
                <w:rFonts w:asciiTheme="minorHAnsi" w:hAnsiTheme="minorHAnsi" w:cstheme="minorHAnsi"/>
                <w:color w:val="000099"/>
                <w:sz w:val="24"/>
                <w:szCs w:val="24"/>
              </w:rPr>
              <w:t>, I. Abreu</w:t>
            </w:r>
          </w:p>
        </w:tc>
      </w:tr>
    </w:tbl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33"/>
      </w:tblGrid>
      <w:tr w:rsidR="00897FA7" w:rsidRPr="005456D4" w:rsidTr="00491D5F">
        <w:trPr>
          <w:jc w:val="center"/>
        </w:trPr>
        <w:tc>
          <w:tcPr>
            <w:tcW w:w="10433" w:type="dxa"/>
            <w:tcBorders>
              <w:bottom w:val="dotted" w:sz="4" w:space="0" w:color="auto"/>
            </w:tcBorders>
            <w:shd w:val="clear" w:color="auto" w:fill="B8CCE4"/>
            <w:vAlign w:val="center"/>
          </w:tcPr>
          <w:p w:rsidR="00897FA7" w:rsidRPr="005456D4" w:rsidRDefault="00897FA7" w:rsidP="00491D5F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</w:pPr>
            <w:r w:rsidRPr="005456D4">
              <w:rPr>
                <w:rFonts w:asciiTheme="minorHAnsi" w:hAnsiTheme="minorHAnsi" w:cstheme="minorHAnsi"/>
                <w:b/>
                <w:smallCaps/>
                <w:color w:val="000099"/>
                <w:sz w:val="24"/>
                <w:szCs w:val="24"/>
              </w:rPr>
              <w:t>Compte Rendu</w:t>
            </w:r>
          </w:p>
        </w:tc>
      </w:tr>
      <w:tr w:rsidR="00897FA7" w:rsidRPr="005456D4" w:rsidTr="0048765F">
        <w:trPr>
          <w:trHeight w:val="680"/>
          <w:jc w:val="center"/>
        </w:trPr>
        <w:tc>
          <w:tcPr>
            <w:tcW w:w="104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72C0" w:rsidRPr="005456D4" w:rsidRDefault="007F72C0" w:rsidP="007F72C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51AB1" w:rsidRDefault="00F52AD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Présentations scientifiques et discussions</w:t>
            </w:r>
          </w:p>
          <w:p w:rsidR="00A216A6" w:rsidRPr="00A216A6" w:rsidRDefault="00A216A6" w:rsidP="00A216A6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F52ADB" w:rsidRDefault="00A849AA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Présentations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</w:t>
            </w:r>
            <w:r w:rsidR="00014C8A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</w:t>
            </w:r>
            <w:proofErr w:type="spellEnd"/>
            <w:r w:rsidR="00014C8A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programme, </w:t>
            </w:r>
            <w:r w:rsidR="00F52ADB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disponibles sur le site du GEAI </w:t>
            </w:r>
          </w:p>
          <w:p w:rsidR="00DA471C" w:rsidRDefault="00F52AD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Envoyer à Nicole les cas </w:t>
            </w:r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avec </w:t>
            </w:r>
            <w:proofErr w:type="spellStart"/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ac</w:t>
            </w:r>
            <w:proofErr w:type="spellEnd"/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anti-</w:t>
            </w:r>
            <w:r w:rsidRP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Mi2</w:t>
            </w:r>
            <w:r w:rsidR="00DA471C" w:rsidRP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b positif avec </w:t>
            </w:r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le dot </w:t>
            </w:r>
            <w:r w:rsidR="00DA471C" w:rsidRP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D-TEK</w:t>
            </w:r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leur clinique : DM ou autres ?</w:t>
            </w:r>
          </w:p>
          <w:p w:rsidR="00F52ADB" w:rsidRDefault="00DA471C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Projet pour anti-</w:t>
            </w:r>
            <w:r w:rsidR="00F52ADB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SAE1, SAE2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et clinique : à revalider lors d’une prochaine réunion</w:t>
            </w: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Envoyer à Nicole les </w:t>
            </w:r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sérums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IA2 isolé</w:t>
            </w:r>
            <w:r w:rsid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 ou ZnT8 isolés pour l’analyse des ICA en IFI car nombre de cas actuels insuffisant pour conclure à un aspect en IFI particulier</w:t>
            </w:r>
          </w:p>
          <w:p w:rsidR="00DA471C" w:rsidRDefault="00DA471C" w:rsidP="00DA471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Envoyer à Xavier les sérums positifs en IFI non identifiés pour des cas de myosites ou sclérodermies</w:t>
            </w:r>
          </w:p>
          <w:p w:rsidR="00DA471C" w:rsidRPr="00DA471C" w:rsidRDefault="00DA471C" w:rsidP="00DA471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DA471C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Chloé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Bost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est proposée comme référente des collections biologiques, pour faciliter les démarches d’autorisation pour les publications futures multicentriques</w:t>
            </w:r>
          </w:p>
          <w:p w:rsidR="00DA471C" w:rsidRDefault="00DA471C" w:rsidP="00DA471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Présentations de Pascale, Sophie Hue et Sophie Jego reprogrammées pour la prochaine réunion</w:t>
            </w:r>
          </w:p>
          <w:p w:rsidR="009341D4" w:rsidRPr="005456D4" w:rsidRDefault="009341D4" w:rsidP="00F51AB1">
            <w:p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:rsidR="000418EC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Fonctions et statut</w:t>
            </w:r>
          </w:p>
          <w:p w:rsidR="00A216A6" w:rsidRPr="00A216A6" w:rsidRDefault="00A216A6" w:rsidP="00A216A6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Fonction de secrétaire adjointe = </w:t>
            </w:r>
            <w:r w:rsidR="00A216A6" w:rsidRPr="00683032">
              <w:rPr>
                <w:rFonts w:asciiTheme="minorHAnsi" w:hAnsiTheme="minorHAnsi" w:cstheme="minorHAnsi"/>
                <w:sz w:val="24"/>
                <w:szCs w:val="24"/>
              </w:rPr>
              <w:t>Daniela Lakomy</w:t>
            </w: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Sophie Jego, chargée des relations extérieures : pas de modifications nécessaires de statut</w:t>
            </w: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En-tête du GEAI à réactualiser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 mais en attente car information de René-Louis du souhait de démission d’Isabel Abreu</w:t>
            </w:r>
          </w:p>
          <w:p w:rsidR="009341D4" w:rsidRPr="005456D4" w:rsidRDefault="009341D4" w:rsidP="00B042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Ouverture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à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d’autres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membres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d’autres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villes</w:t>
            </w:r>
            <w:proofErr w:type="spellEnd"/>
          </w:p>
          <w:p w:rsidR="00A216A6" w:rsidRPr="00A216A6" w:rsidRDefault="00A216A6" w:rsidP="00A216A6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Envoi d’un mail d’invitation par R.L.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Humbel </w:t>
            </w:r>
            <w:r w:rsidR="00A849AA">
              <w:rPr>
                <w:rFonts w:asciiTheme="minorHAnsi" w:hAnsiTheme="minorHAnsi" w:cstheme="minorHAnsi"/>
                <w:sz w:val="24"/>
                <w:szCs w:val="24"/>
              </w:rPr>
              <w:t xml:space="preserve"> à</w:t>
            </w:r>
            <w:proofErr w:type="gramEnd"/>
            <w:r w:rsidR="00A8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Cécile Borde de Bordeaux (coordonnées à 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transmettre par </w:t>
            </w:r>
            <w:proofErr w:type="gramStart"/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Thierry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proofErr w:type="gramEnd"/>
          </w:p>
          <w:p w:rsidR="00A45BBB" w:rsidRDefault="00A45BBB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Pascale Nicaise de </w:t>
            </w:r>
            <w:r w:rsidR="009E46D4">
              <w:rPr>
                <w:rFonts w:asciiTheme="minorHAnsi" w:hAnsiTheme="minorHAnsi" w:cstheme="minorHAnsi"/>
                <w:sz w:val="24"/>
                <w:szCs w:val="24"/>
              </w:rPr>
              <w:t>Bichat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coordonnées à transmettre par Pascale)</w:t>
            </w:r>
          </w:p>
          <w:p w:rsidR="00A45BBB" w:rsidRDefault="009E46D4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Caroline Hé</w:t>
            </w:r>
            <w:r w:rsidR="00A45BBB">
              <w:rPr>
                <w:rFonts w:asciiTheme="minorHAnsi" w:hAnsiTheme="minorHAnsi" w:cstheme="minorHAnsi"/>
                <w:sz w:val="24"/>
                <w:szCs w:val="24"/>
              </w:rPr>
              <w:t>mont de Nantes (coordonnées à tra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>nsmettre par Caroline</w:t>
            </w:r>
            <w:r w:rsidR="00A45BB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A216A6" w:rsidRPr="00A45BBB" w:rsidRDefault="00A216A6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Remplaçante de Fabienne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Jouen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à Rouen ? en attente</w:t>
            </w:r>
          </w:p>
          <w:p w:rsidR="00A45BBB" w:rsidRPr="00A45BBB" w:rsidRDefault="00A45BBB" w:rsidP="00A45BBB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DA471C" w:rsidRDefault="00A45BBB" w:rsidP="00DA471C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Achat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4E4C0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d’un </w:t>
            </w:r>
            <w:proofErr w:type="spellStart"/>
            <w:r w:rsidR="004E4C0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vidéoprojecteur</w:t>
            </w:r>
            <w:proofErr w:type="spellEnd"/>
            <w:r w:rsidR="004E4C0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A216A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et PC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par le GEAI</w:t>
            </w:r>
          </w:p>
          <w:p w:rsidR="00DA471C" w:rsidRPr="00DA471C" w:rsidRDefault="00DA471C" w:rsidP="00DA471C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A849AA" w:rsidRPr="00A849AA" w:rsidRDefault="009E46D4" w:rsidP="00A849A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  <w:t xml:space="preserve">Pas </w:t>
            </w:r>
            <w:proofErr w:type="spellStart"/>
            <w:r w:rsidR="00014C8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né</w:t>
            </w:r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cessaire</w:t>
            </w:r>
            <w:proofErr w:type="spellEnd"/>
            <w:r w:rsidR="00A849AA"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fournis</w:t>
            </w:r>
            <w:proofErr w:type="spellEnd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E4C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avec la </w:t>
            </w:r>
            <w:proofErr w:type="spellStart"/>
            <w:r w:rsidR="004E4C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sal</w:t>
            </w:r>
            <w:r w:rsidR="00014C8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="004E4C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proofErr w:type="spellEnd"/>
            <w:r w:rsidR="004E4C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E4C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ré</w:t>
            </w:r>
            <w:r w:rsidR="00A849AA"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union</w:t>
            </w:r>
            <w:proofErr w:type="spellEnd"/>
          </w:p>
          <w:p w:rsidR="00A216A6" w:rsidRDefault="00A849AA" w:rsidP="00A849A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  <w:proofErr w:type="spellStart"/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Pointeur</w:t>
            </w:r>
            <w:proofErr w:type="spellEnd"/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R.L. Humbel </w:t>
            </w:r>
            <w:proofErr w:type="spellStart"/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possession </w:t>
            </w:r>
            <w:proofErr w:type="spellStart"/>
            <w:r w:rsidRPr="00A849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d’Eric</w:t>
            </w:r>
            <w:proofErr w:type="spellEnd"/>
          </w:p>
          <w:p w:rsidR="00DA471C" w:rsidRPr="00A849AA" w:rsidRDefault="00DA471C" w:rsidP="00A849A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2544E0" w:rsidRDefault="00A849AA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Site du GEAI</w:t>
            </w:r>
            <w:r w:rsidR="00A216A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(Pascale) </w:t>
            </w:r>
          </w:p>
          <w:p w:rsidR="0043768C" w:rsidRDefault="0043768C" w:rsidP="0043768C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9E46D4" w:rsidRPr="002544E0" w:rsidRDefault="002544E0" w:rsidP="002544E0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E4C0E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s’inspir</w:t>
            </w:r>
            <w:r w:rsidR="00B05C78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er</w:t>
            </w:r>
            <w:proofErr w:type="spellEnd"/>
            <w:r w:rsidR="00B05C78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sites hematocell.fr et </w:t>
            </w:r>
            <w:proofErr w:type="spellStart"/>
            <w:r w:rsidR="00B05C78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CEnI</w:t>
            </w:r>
            <w:proofErr w:type="spellEnd"/>
            <w:r w:rsidR="004E4C0E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ancien</w:t>
            </w:r>
            <w:proofErr w:type="spellEnd"/>
            <w:r w:rsidR="004E4C0E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4C0E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assim</w:t>
            </w:r>
            <w:proofErr w:type="spellEnd"/>
            <w:r w:rsidR="004E4C0E"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  <w:p w:rsidR="00221F8B" w:rsidRPr="009E46D4" w:rsidRDefault="009E46D4" w:rsidP="009E46D4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E4C0E" w:rsidRPr="009E46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enrichir</w:t>
            </w:r>
            <w:proofErr w:type="spellEnd"/>
            <w:r w:rsidR="004E4C0E" w:rsidRPr="009E46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les images</w:t>
            </w:r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les</w:t>
            </w:r>
            <w:r w:rsidR="00221F8B" w:rsidRPr="009E46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classer par pathologies</w:t>
            </w:r>
          </w:p>
          <w:p w:rsidR="00221F8B" w:rsidRPr="00221F8B" w:rsidRDefault="009E46D4" w:rsidP="00A849A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mettre</w:t>
            </w:r>
            <w:proofErr w:type="spellEnd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résumés </w:t>
            </w:r>
            <w:proofErr w:type="spellStart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d’articles</w:t>
            </w:r>
            <w:proofErr w:type="spellEnd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avec le lien </w:t>
            </w:r>
            <w:proofErr w:type="spellStart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vers</w:t>
            </w:r>
            <w:proofErr w:type="spellEnd"/>
            <w:r w:rsidR="00221F8B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la publication</w:t>
            </w:r>
            <w:bookmarkStart w:id="0" w:name="_GoBack"/>
            <w:bookmarkEnd w:id="0"/>
          </w:p>
          <w:p w:rsidR="00221F8B" w:rsidRPr="008E2161" w:rsidRDefault="00221F8B" w:rsidP="00A849A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E216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E46D4" w:rsidRPr="008E21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2161">
              <w:rPr>
                <w:rFonts w:asciiTheme="minorHAnsi" w:hAnsiTheme="minorHAnsi" w:cstheme="minorHAnsi"/>
                <w:sz w:val="24"/>
                <w:szCs w:val="24"/>
              </w:rPr>
              <w:t>traduire en anglais ? par dans l’immédiat</w:t>
            </w:r>
          </w:p>
          <w:p w:rsidR="00221F8B" w:rsidRPr="00221F8B" w:rsidRDefault="00221F8B" w:rsidP="00A849A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="009E46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lien 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vers</w:t>
            </w:r>
            <w:proofErr w:type="spellEnd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GEAI 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Espagne</w:t>
            </w:r>
            <w:proofErr w:type="spellEnd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Maroc</w:t>
            </w:r>
            <w:proofErr w:type="spellEnd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: à 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étudier</w:t>
            </w:r>
            <w:proofErr w:type="spellEnd"/>
          </w:p>
          <w:p w:rsidR="004E4C0E" w:rsidRDefault="00221F8B" w:rsidP="00A849A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="009E46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faire un 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onglet</w:t>
            </w:r>
            <w:proofErr w:type="spellEnd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Nouveautés</w:t>
            </w:r>
            <w:proofErr w:type="spellEnd"/>
            <w:r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”</w:t>
            </w:r>
            <w:r w:rsidR="004E4C0E" w:rsidRPr="00221F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9E46D4" w:rsidRPr="00221F8B" w:rsidRDefault="009E46D4" w:rsidP="00A849AA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849AA" w:rsidRDefault="00A849AA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Validation des photos pour le site du GEAI</w:t>
            </w:r>
          </w:p>
          <w:p w:rsidR="0043768C" w:rsidRDefault="0043768C" w:rsidP="0043768C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A216A6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Validation aspect </w:t>
            </w:r>
            <w:proofErr w:type="spellStart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membranaire</w:t>
            </w:r>
            <w:proofErr w:type="spellEnd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granulaire</w:t>
            </w:r>
            <w:proofErr w:type="spellEnd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 Pascale</w:t>
            </w:r>
          </w:p>
          <w:p w:rsidR="00A216A6" w:rsidRPr="008E2161" w:rsidRDefault="002544E0" w:rsidP="00A216A6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8E2161">
              <w:rPr>
                <w:rFonts w:asciiTheme="minorHAnsi" w:hAnsiTheme="minorHAnsi" w:cstheme="minorHAnsi"/>
                <w:sz w:val="24"/>
                <w:szCs w:val="24"/>
              </w:rPr>
              <w:t xml:space="preserve">photos 6, 7, 10, 15, 27 du diaporama </w:t>
            </w:r>
            <w:r w:rsidR="00A216A6" w:rsidRPr="008E2161">
              <w:rPr>
                <w:rFonts w:asciiTheme="minorHAnsi" w:hAnsiTheme="minorHAnsi" w:cstheme="minorHAnsi"/>
                <w:sz w:val="24"/>
                <w:szCs w:val="24"/>
              </w:rPr>
              <w:t>LKMx et LM de Nicole</w:t>
            </w:r>
            <w:r w:rsidRPr="008E216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2544E0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R.L. Humbel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transmettra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images des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différents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Ac anti-mitochondries</w:t>
            </w:r>
          </w:p>
          <w:p w:rsidR="002544E0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Préparer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photos pour validation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lors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prochaine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réunion</w:t>
            </w:r>
            <w:proofErr w:type="spellEnd"/>
          </w:p>
          <w:p w:rsidR="002544E0" w:rsidRPr="002544E0" w:rsidRDefault="002544E0" w:rsidP="002544E0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849AA" w:rsidRDefault="00A849AA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Point financier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colloque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2022</w:t>
            </w:r>
          </w:p>
          <w:p w:rsidR="002544E0" w:rsidRDefault="002544E0" w:rsidP="00DA471C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2544E0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Sylvain </w:t>
            </w:r>
            <w:proofErr w:type="spellStart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transmettra</w:t>
            </w:r>
            <w:proofErr w:type="spellEnd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compte-rendu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financier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final</w:t>
            </w:r>
          </w:p>
          <w:p w:rsidR="00A216A6" w:rsidRDefault="00A216A6" w:rsidP="00A216A6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ce jour : Dépenses</w:t>
            </w:r>
            <w:r w:rsidR="005E21F5">
              <w:rPr>
                <w:rFonts w:asciiTheme="minorHAnsi" w:hAnsiTheme="minorHAnsi" w:cstheme="minorHAnsi"/>
                <w:sz w:val="24"/>
                <w:szCs w:val="24"/>
              </w:rPr>
              <w:t xml:space="preserve"> 86952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recettes : </w:t>
            </w:r>
            <w:r w:rsidR="005E21F5">
              <w:rPr>
                <w:rFonts w:asciiTheme="minorHAnsi" w:hAnsiTheme="minorHAnsi" w:cstheme="minorHAnsi"/>
                <w:sz w:val="24"/>
                <w:szCs w:val="24"/>
              </w:rPr>
              <w:t xml:space="preserve">92413 </w:t>
            </w:r>
            <w:r w:rsidR="005E21F5"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 € </w:t>
            </w:r>
          </w:p>
          <w:p w:rsidR="00A216A6" w:rsidRPr="00B716D1" w:rsidRDefault="00A216A6" w:rsidP="00A216A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Restent </w:t>
            </w:r>
            <w:r w:rsidR="00B716D1">
              <w:rPr>
                <w:rFonts w:asciiTheme="minorHAnsi" w:hAnsiTheme="minorHAnsi" w:cstheme="minorHAnsi"/>
                <w:sz w:val="24"/>
                <w:szCs w:val="24"/>
              </w:rPr>
              <w:t>37 000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16D1">
              <w:rPr>
                <w:rFonts w:asciiTheme="minorHAnsi" w:hAnsiTheme="minorHAnsi" w:cstheme="minorHAnsi"/>
                <w:sz w:val="24"/>
                <w:szCs w:val="24"/>
              </w:rPr>
              <w:t xml:space="preserve">environ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à ce jour dans les caisses </w:t>
            </w:r>
            <w:r w:rsidR="00B716D1" w:rsidRPr="00B716D1">
              <w:rPr>
                <w:rFonts w:asciiTheme="minorHAnsi" w:hAnsiTheme="minorHAnsi" w:cstheme="minorHAnsi"/>
                <w:sz w:val="22"/>
                <w:szCs w:val="24"/>
              </w:rPr>
              <w:t xml:space="preserve">(ce montant sera réactualisé par Sylvain fin février) </w:t>
            </w:r>
          </w:p>
          <w:p w:rsidR="00A216A6" w:rsidRPr="00A216A6" w:rsidRDefault="00A216A6" w:rsidP="00A216A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2544E0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Pistes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pour 2024 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iminuer</w:t>
            </w:r>
            <w:proofErr w:type="spellEnd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les places </w:t>
            </w:r>
            <w:proofErr w:type="spellStart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offertes</w:t>
            </w:r>
            <w:proofErr w:type="spellEnd"/>
            <w:r w:rsidRPr="002544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pour le sponsors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 augmenter le prix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d’inscription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à 350 euros / augmenter le prix des stands / hotel </w:t>
            </w:r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et restaurant </w:t>
            </w:r>
            <w:proofErr w:type="spellStart"/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moins</w:t>
            </w:r>
            <w:proofErr w:type="spellEnd"/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086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coû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teux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pour les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membres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du GEAI / pas de cocktail 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jeudi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soir</w:t>
            </w:r>
            <w:proofErr w:type="spellEnd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fonction</w:t>
            </w:r>
            <w:proofErr w:type="spellEnd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tarif</w:t>
            </w:r>
            <w:proofErr w:type="spellEnd"/>
          </w:p>
          <w:p w:rsidR="002544E0" w:rsidRPr="002544E0" w:rsidRDefault="002544E0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Délégation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tâches</w:t>
            </w:r>
            <w:proofErr w:type="spellEnd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du travail </w:t>
            </w:r>
            <w:proofErr w:type="spellStart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collaboration avec </w:t>
            </w:r>
            <w:proofErr w:type="spellStart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Alphavisa</w:t>
            </w:r>
            <w:proofErr w:type="spellEnd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aux </w:t>
            </w:r>
            <w:proofErr w:type="spellStart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autres</w:t>
            </w:r>
            <w:proofErr w:type="spellEnd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membres</w:t>
            </w:r>
            <w:proofErr w:type="spellEnd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coordonée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par Sylvain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à preparer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rapidement</w:t>
            </w:r>
            <w:proofErr w:type="spellEnd"/>
          </w:p>
          <w:p w:rsidR="00A849AA" w:rsidRPr="002544E0" w:rsidRDefault="00A849AA" w:rsidP="002544E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013183" w:rsidRDefault="00A849AA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Préparation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colloque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2024</w:t>
            </w:r>
            <w:r w:rsidR="0001318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013183" w:rsidRPr="00013183" w:rsidRDefault="00013183" w:rsidP="00013183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013183" w:rsidRDefault="00013183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DATES COLLOQUE  </w:t>
            </w:r>
            <w:r w:rsidRPr="00A216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: le 6 et 7 </w:t>
            </w:r>
            <w:proofErr w:type="spellStart"/>
            <w:r w:rsidRPr="00A216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juin</w:t>
            </w:r>
            <w:proofErr w:type="spellEnd"/>
            <w:r w:rsidRPr="00A216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(à faire figurer sur le site du GEAI)</w:t>
            </w:r>
          </w:p>
          <w:p w:rsidR="00465EB5" w:rsidRPr="00DA471C" w:rsidRDefault="00465EB5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Lieu :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Institut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216A6"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Pasteur 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= </w:t>
            </w:r>
            <w:r w:rsidR="00A216A6" w:rsidRPr="00DA47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42 787 TTC devis 2022 soumis à révision en 2024 </w:t>
            </w:r>
          </w:p>
          <w:p w:rsidR="00B716D1" w:rsidRDefault="00B716D1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préservation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 Sylvain confirmée</w:t>
            </w:r>
          </w:p>
          <w:p w:rsidR="00B716D1" w:rsidRDefault="00B716D1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Qui fait la réservation ? = </w:t>
            </w:r>
            <w:proofErr w:type="spellStart"/>
            <w:r w:rsidR="00A216A6" w:rsidRPr="00D60310"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 w:rsidR="00A216A6" w:rsidRPr="00D60310">
              <w:rPr>
                <w:rFonts w:asciiTheme="minorHAnsi" w:hAnsiTheme="minorHAnsi" w:cstheme="minorHAnsi"/>
                <w:sz w:val="24"/>
                <w:szCs w:val="24"/>
              </w:rPr>
              <w:t> ?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216A6" w:rsidRPr="00A216A6" w:rsidRDefault="00B716D1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faut </w:t>
            </w:r>
            <w:r w:rsidR="00A216A6">
              <w:rPr>
                <w:rFonts w:asciiTheme="minorHAnsi" w:hAnsiTheme="minorHAnsi" w:cstheme="minorHAnsi"/>
                <w:sz w:val="24"/>
                <w:szCs w:val="24"/>
              </w:rPr>
              <w:t xml:space="preserve">élaborer un comité d’organisation pour l’organisation du colloque </w:t>
            </w:r>
          </w:p>
          <w:p w:rsidR="00013183" w:rsidRPr="00145DAA" w:rsidRDefault="00013183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ouvrir</w:t>
            </w:r>
            <w:proofErr w:type="spellEnd"/>
            <w:proofErr w:type="gramEnd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distanciel</w:t>
            </w:r>
            <w:proofErr w:type="spellEnd"/>
            <w:r w:rsidRPr="00145DA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? </w:t>
            </w:r>
            <w:proofErr w:type="spellStart"/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compliqué</w:t>
            </w:r>
            <w:proofErr w:type="spellEnd"/>
          </w:p>
          <w:p w:rsidR="00A216A6" w:rsidRPr="00B716D1" w:rsidRDefault="00013183" w:rsidP="00B716D1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utiliser</w:t>
            </w:r>
            <w:proofErr w:type="spellEnd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Qualiopi</w:t>
            </w:r>
            <w:proofErr w:type="spellEnd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(service </w:t>
            </w:r>
            <w:proofErr w:type="spellStart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d’Alphavisa</w:t>
            </w:r>
            <w:proofErr w:type="spellEnd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sans </w:t>
            </w:r>
            <w:proofErr w:type="spellStart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surcoût</w:t>
            </w:r>
            <w:proofErr w:type="spellEnd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majeur</w:t>
            </w:r>
            <w:proofErr w:type="spellEnd"/>
            <w:r w:rsidRP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label de formation </w:t>
            </w:r>
            <w:r w:rsidR="00A216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déjà acquis)</w:t>
            </w:r>
          </w:p>
          <w:p w:rsidR="00A216A6" w:rsidRPr="00D60310" w:rsidRDefault="00A216A6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0310"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 w:rsidRPr="00D60310">
              <w:rPr>
                <w:rFonts w:asciiTheme="minorHAnsi" w:hAnsiTheme="minorHAnsi" w:cstheme="minorHAnsi"/>
                <w:sz w:val="24"/>
                <w:szCs w:val="24"/>
              </w:rPr>
              <w:t xml:space="preserve"> envoie un e-mail au public un an avant pour rappeler qu’il y aura un colloque l’année suivante</w:t>
            </w:r>
          </w:p>
          <w:p w:rsidR="00A216A6" w:rsidRPr="00A216A6" w:rsidRDefault="00A216A6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Programme à donner à </w:t>
            </w:r>
            <w:proofErr w:type="spellStart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AlphaVisa</w:t>
            </w:r>
            <w:proofErr w:type="spellEnd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 6 mois avant</w:t>
            </w:r>
          </w:p>
          <w:p w:rsidR="00A216A6" w:rsidRPr="00A216A6" w:rsidRDefault="00A216A6" w:rsidP="00A216A6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Faut-il demander un label </w:t>
            </w:r>
            <w:proofErr w:type="spellStart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Qualiopi</w:t>
            </w:r>
            <w:proofErr w:type="spellEnd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 ? Cela pourrait permettre d’avoir plus de participants et d’augmenter le tarif de l’inscription. Dans l’idéal, </w:t>
            </w:r>
          </w:p>
          <w:p w:rsidR="00013183" w:rsidRDefault="00A216A6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labellisation</w:t>
            </w:r>
            <w:proofErr w:type="gramEnd"/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 DPC mais plus contraignant (lieu, dossier d’agrément, pas de possibilité de sponsoring..)</w:t>
            </w:r>
            <w:r w:rsidR="00013183">
              <w:rPr>
                <w:rFonts w:asciiTheme="minorHAnsi" w:hAnsiTheme="minorHAnsi" w:cstheme="minorHAnsi"/>
                <w:sz w:val="24"/>
                <w:szCs w:val="24"/>
              </w:rPr>
              <w:t xml:space="preserve"> DPC le jeudi matin ? </w:t>
            </w:r>
            <w:r w:rsidR="00465EB5">
              <w:rPr>
                <w:rFonts w:asciiTheme="minorHAnsi" w:hAnsiTheme="minorHAnsi" w:cstheme="minorHAnsi"/>
                <w:sz w:val="24"/>
                <w:szCs w:val="24"/>
              </w:rPr>
              <w:t>Emeline se renseigne sur la faisabilité</w:t>
            </w:r>
          </w:p>
          <w:p w:rsidR="00465EB5" w:rsidRPr="00013183" w:rsidRDefault="00465EB5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RFL (contact Maria Nathalie Sarda) : demander le nombre de pages afin de publier tous les articles en même temps (Caroline)</w:t>
            </w:r>
          </w:p>
          <w:p w:rsidR="00013183" w:rsidRDefault="00013183" w:rsidP="000131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49AA" w:rsidRDefault="00013183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Orientation du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colloque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2024</w:t>
            </w:r>
          </w:p>
          <w:p w:rsidR="00FE1A16" w:rsidRDefault="00FE1A16" w:rsidP="00FE1A16">
            <w:pPr>
              <w:pStyle w:val="Paragraphedeliste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013183" w:rsidRDefault="00465EB5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Dégager</w:t>
            </w:r>
            <w:proofErr w:type="spellEnd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thè</w:t>
            </w:r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mes</w:t>
            </w:r>
            <w:proofErr w:type="spellEnd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potentiels</w:t>
            </w:r>
            <w:proofErr w:type="spellEnd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chaque</w:t>
            </w:r>
            <w:proofErr w:type="spellEnd"/>
            <w:r w:rsidRP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réunion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Suite à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réunion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du 13.01.2023 :</w:t>
            </w:r>
          </w:p>
          <w:p w:rsidR="00465EB5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R.L. Humbel : Ac anti-TROVE2 et nomenclature des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autoanticorps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manière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plus large</w:t>
            </w:r>
          </w:p>
          <w:p w:rsidR="00465EB5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Xavier : Aspect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IFI des nouveaux anticorps des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myosite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sclérodermies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465EB5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Nicole :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ntérêt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linique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Ac ati-Mi2 alpha et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bêta</w:t>
            </w:r>
            <w:proofErr w:type="spellEnd"/>
          </w:p>
          <w:p w:rsidR="00465EB5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Thierry et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Dounia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regrouper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deux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pré</w:t>
            </w:r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sentations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comparaison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méthodes</w:t>
            </w:r>
            <w:proofErr w:type="spellEnd"/>
            <w:r w:rsidR="00465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MPO/PR3/MBG</w:t>
            </w:r>
          </w:p>
          <w:p w:rsidR="00FE1A16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Emeline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: Ac anti-TRIM21, discordance entre les techniques</w:t>
            </w:r>
          </w:p>
          <w:p w:rsidR="00FE1A16" w:rsidRPr="00E41F74" w:rsidRDefault="00E41F74" w:rsidP="00E41F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>Sophie Jego </w:t>
            </w:r>
            <w:r w:rsidRPr="00683032">
              <w:rPr>
                <w:rFonts w:asciiTheme="minorHAnsi" w:hAnsiTheme="minorHAnsi" w:cstheme="minorHAnsi"/>
                <w:color w:val="1F497D"/>
                <w:sz w:val="24"/>
                <w:szCs w:val="24"/>
              </w:rPr>
              <w:t xml:space="preserve">: </w:t>
            </w:r>
            <w:r w:rsidRPr="00683032">
              <w:rPr>
                <w:rFonts w:asciiTheme="minorHAnsi" w:hAnsiTheme="minorHAnsi" w:cstheme="minorHAnsi"/>
                <w:sz w:val="24"/>
                <w:szCs w:val="24"/>
              </w:rPr>
              <w:t xml:space="preserve">Retour d’expérience sur la prescription des IgG anti-transglutaminase  </w:t>
            </w:r>
          </w:p>
          <w:p w:rsidR="00FE1A16" w:rsidRDefault="00E41F74" w:rsidP="00A216A6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utres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propositions :</w:t>
            </w:r>
          </w:p>
          <w:p w:rsidR="00E41F74" w:rsidRDefault="00E41F74" w:rsidP="00E41F7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*R. L. Humbel : Ac anti-LRP4</w:t>
            </w:r>
          </w:p>
          <w:p w:rsidR="00E41F74" w:rsidRPr="00E41F74" w:rsidRDefault="00E41F74" w:rsidP="00E41F7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*R. L. Humbel 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utilité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nouveaux anticorps </w:t>
            </w:r>
          </w:p>
          <w:p w:rsidR="00FE1A16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Chloe :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cas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cliniques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dermatologie</w:t>
            </w:r>
            <w:proofErr w:type="spellEnd"/>
          </w:p>
          <w:p w:rsidR="00FE1A16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Pascale :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pièges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des dots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neuro</w:t>
            </w:r>
          </w:p>
          <w:p w:rsidR="00FE1A16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Chloe : Ac anti-MUSK</w:t>
            </w:r>
          </w:p>
          <w:p w:rsidR="00FE1A16" w:rsidRDefault="00E41F74" w:rsidP="00FE1A1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  <w:r w:rsidR="00A6733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Pascale et Sophie Hue</w:t>
            </w:r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autoanticorps</w:t>
            </w:r>
            <w:proofErr w:type="spellEnd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FE1A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drépanocytose</w:t>
            </w:r>
            <w:proofErr w:type="spellEnd"/>
          </w:p>
          <w:p w:rsidR="00013183" w:rsidRPr="00013183" w:rsidRDefault="00013183" w:rsidP="0001318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A45BBB" w:rsidRDefault="00A45BBB" w:rsidP="00A45BBB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897FA7" w:rsidRPr="00E41F74" w:rsidRDefault="00E41F74" w:rsidP="00E41F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3032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PROCHAINE REUNION : </w:t>
            </w:r>
            <w:proofErr w:type="spellStart"/>
            <w:r w:rsidRPr="00683032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doodle</w:t>
            </w:r>
            <w:proofErr w:type="spellEnd"/>
            <w:r w:rsidRPr="00683032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en cours pour Mai 2023</w:t>
            </w:r>
          </w:p>
        </w:tc>
      </w:tr>
      <w:tr w:rsidR="00A45BBB" w:rsidRPr="005456D4" w:rsidTr="0048765F">
        <w:trPr>
          <w:trHeight w:val="680"/>
          <w:jc w:val="center"/>
        </w:trPr>
        <w:tc>
          <w:tcPr>
            <w:tcW w:w="104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5BBB" w:rsidRPr="005456D4" w:rsidRDefault="00A45BBB" w:rsidP="00A849AA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A57FF3" w:rsidRPr="005456D4" w:rsidRDefault="00B44AA3" w:rsidP="009630C9">
      <w:pPr>
        <w:rPr>
          <w:rFonts w:asciiTheme="minorHAnsi" w:hAnsiTheme="minorHAnsi" w:cstheme="minorHAnsi"/>
          <w:sz w:val="24"/>
          <w:szCs w:val="24"/>
        </w:rPr>
      </w:pPr>
    </w:p>
    <w:sectPr w:rsidR="00A57FF3" w:rsidRPr="00545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A3" w:rsidRDefault="00B44AA3" w:rsidP="00F51AB1">
      <w:pPr>
        <w:spacing w:line="240" w:lineRule="auto"/>
      </w:pPr>
      <w:r>
        <w:separator/>
      </w:r>
    </w:p>
  </w:endnote>
  <w:endnote w:type="continuationSeparator" w:id="0">
    <w:p w:rsidR="00B44AA3" w:rsidRDefault="00B44AA3" w:rsidP="00F51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A3" w:rsidRDefault="00B44AA3" w:rsidP="00F51AB1">
      <w:pPr>
        <w:spacing w:line="240" w:lineRule="auto"/>
      </w:pPr>
      <w:r>
        <w:separator/>
      </w:r>
    </w:p>
  </w:footnote>
  <w:footnote w:type="continuationSeparator" w:id="0">
    <w:p w:rsidR="00B44AA3" w:rsidRDefault="00B44AA3" w:rsidP="00F51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B1" w:rsidRPr="00F51AB1" w:rsidRDefault="00F51AB1" w:rsidP="00F51AB1">
    <w:pPr>
      <w:pStyle w:val="En-tte"/>
    </w:pPr>
    <w:r>
      <w:rPr>
        <w:noProof/>
      </w:rPr>
      <w:drawing>
        <wp:inline distT="0" distB="0" distL="0" distR="0">
          <wp:extent cx="1190625" cy="1144832"/>
          <wp:effectExtent l="0" t="0" r="0" b="0"/>
          <wp:docPr id="2" name="Image 2" descr="dessGe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sGe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44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AB1">
      <w:rPr>
        <w:b/>
        <w:smallCaps/>
        <w:sz w:val="28"/>
      </w:rPr>
      <w:t xml:space="preserve">Compte rendu de réunion du </w:t>
    </w:r>
    <w:r w:rsidR="00C278FE">
      <w:rPr>
        <w:b/>
        <w:smallCaps/>
        <w:sz w:val="28"/>
      </w:rPr>
      <w:t>13/01/2023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F8C"/>
    <w:multiLevelType w:val="hybridMultilevel"/>
    <w:tmpl w:val="B0C61F68"/>
    <w:lvl w:ilvl="0" w:tplc="9B64B5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D2F"/>
    <w:multiLevelType w:val="hybridMultilevel"/>
    <w:tmpl w:val="846C9A8E"/>
    <w:lvl w:ilvl="0" w:tplc="6912627C">
      <w:start w:val="9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2F42F4"/>
    <w:multiLevelType w:val="hybridMultilevel"/>
    <w:tmpl w:val="26C498C6"/>
    <w:lvl w:ilvl="0" w:tplc="79588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709AF"/>
    <w:multiLevelType w:val="hybridMultilevel"/>
    <w:tmpl w:val="D78A54CA"/>
    <w:lvl w:ilvl="0" w:tplc="92AC3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4164"/>
    <w:multiLevelType w:val="hybridMultilevel"/>
    <w:tmpl w:val="5BBCC89A"/>
    <w:lvl w:ilvl="0" w:tplc="BFDE2600">
      <w:start w:val="5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FEA"/>
    <w:multiLevelType w:val="hybridMultilevel"/>
    <w:tmpl w:val="CBC27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7AE1"/>
    <w:multiLevelType w:val="hybridMultilevel"/>
    <w:tmpl w:val="A8B6CEB2"/>
    <w:lvl w:ilvl="0" w:tplc="1C7AE924"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52B7CED"/>
    <w:multiLevelType w:val="hybridMultilevel"/>
    <w:tmpl w:val="DA7C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0C9F"/>
    <w:multiLevelType w:val="hybridMultilevel"/>
    <w:tmpl w:val="E766C764"/>
    <w:lvl w:ilvl="0" w:tplc="C944F19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21E1"/>
    <w:multiLevelType w:val="multilevel"/>
    <w:tmpl w:val="8E968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14746B"/>
    <w:multiLevelType w:val="hybridMultilevel"/>
    <w:tmpl w:val="CBC27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2B9A"/>
    <w:multiLevelType w:val="hybridMultilevel"/>
    <w:tmpl w:val="15E0AB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397694"/>
    <w:multiLevelType w:val="hybridMultilevel"/>
    <w:tmpl w:val="CBC27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0646B"/>
    <w:multiLevelType w:val="hybridMultilevel"/>
    <w:tmpl w:val="4C84EC5A"/>
    <w:lvl w:ilvl="0" w:tplc="24D680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335E"/>
    <w:multiLevelType w:val="hybridMultilevel"/>
    <w:tmpl w:val="9F3079B8"/>
    <w:lvl w:ilvl="0" w:tplc="4B6284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E7360"/>
    <w:multiLevelType w:val="hybridMultilevel"/>
    <w:tmpl w:val="DE946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0CE0"/>
    <w:multiLevelType w:val="hybridMultilevel"/>
    <w:tmpl w:val="07C43CBA"/>
    <w:lvl w:ilvl="0" w:tplc="9B104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379F"/>
    <w:multiLevelType w:val="hybridMultilevel"/>
    <w:tmpl w:val="D3D89C68"/>
    <w:lvl w:ilvl="0" w:tplc="AE1CD68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26E1"/>
    <w:multiLevelType w:val="hybridMultilevel"/>
    <w:tmpl w:val="D49E64A2"/>
    <w:lvl w:ilvl="0" w:tplc="1E9E0B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A1BD1"/>
    <w:multiLevelType w:val="hybridMultilevel"/>
    <w:tmpl w:val="BDAE764E"/>
    <w:lvl w:ilvl="0" w:tplc="F8768B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74962"/>
    <w:multiLevelType w:val="hybridMultilevel"/>
    <w:tmpl w:val="DDD82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9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20"/>
  </w:num>
  <w:num w:numId="11">
    <w:abstractNumId w:val="15"/>
  </w:num>
  <w:num w:numId="12">
    <w:abstractNumId w:val="11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2"/>
  </w:num>
  <w:num w:numId="19">
    <w:abstractNumId w:val="5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7"/>
    <w:rsid w:val="00013183"/>
    <w:rsid w:val="00014C8A"/>
    <w:rsid w:val="000338FF"/>
    <w:rsid w:val="000418EC"/>
    <w:rsid w:val="000439ED"/>
    <w:rsid w:val="000868CF"/>
    <w:rsid w:val="000A4885"/>
    <w:rsid w:val="000B3058"/>
    <w:rsid w:val="000E24E8"/>
    <w:rsid w:val="0013236D"/>
    <w:rsid w:val="00145DAA"/>
    <w:rsid w:val="001604B1"/>
    <w:rsid w:val="001759DC"/>
    <w:rsid w:val="001C499C"/>
    <w:rsid w:val="00221F8B"/>
    <w:rsid w:val="00223CC2"/>
    <w:rsid w:val="002544E0"/>
    <w:rsid w:val="003114CB"/>
    <w:rsid w:val="00322DC8"/>
    <w:rsid w:val="00327923"/>
    <w:rsid w:val="00390867"/>
    <w:rsid w:val="0039443F"/>
    <w:rsid w:val="003F6CE9"/>
    <w:rsid w:val="004005FF"/>
    <w:rsid w:val="00415932"/>
    <w:rsid w:val="0043768C"/>
    <w:rsid w:val="004443F8"/>
    <w:rsid w:val="00465EB5"/>
    <w:rsid w:val="0048765F"/>
    <w:rsid w:val="004E4C0E"/>
    <w:rsid w:val="005456D4"/>
    <w:rsid w:val="00551FDD"/>
    <w:rsid w:val="005E21F5"/>
    <w:rsid w:val="0069232C"/>
    <w:rsid w:val="006E2953"/>
    <w:rsid w:val="00752337"/>
    <w:rsid w:val="0078081B"/>
    <w:rsid w:val="007C5938"/>
    <w:rsid w:val="007E4731"/>
    <w:rsid w:val="007F72C0"/>
    <w:rsid w:val="0083137F"/>
    <w:rsid w:val="00896028"/>
    <w:rsid w:val="00897FA7"/>
    <w:rsid w:val="008E2161"/>
    <w:rsid w:val="00914829"/>
    <w:rsid w:val="009341D4"/>
    <w:rsid w:val="009630C9"/>
    <w:rsid w:val="00964DBC"/>
    <w:rsid w:val="00990E07"/>
    <w:rsid w:val="009D2811"/>
    <w:rsid w:val="009E46D4"/>
    <w:rsid w:val="009E6D13"/>
    <w:rsid w:val="00A216A6"/>
    <w:rsid w:val="00A37B93"/>
    <w:rsid w:val="00A45BBB"/>
    <w:rsid w:val="00A67333"/>
    <w:rsid w:val="00A849AA"/>
    <w:rsid w:val="00A96ABB"/>
    <w:rsid w:val="00AF1313"/>
    <w:rsid w:val="00AF64EB"/>
    <w:rsid w:val="00B0420E"/>
    <w:rsid w:val="00B05C78"/>
    <w:rsid w:val="00B27D56"/>
    <w:rsid w:val="00B40D1E"/>
    <w:rsid w:val="00B44AA3"/>
    <w:rsid w:val="00B61D4F"/>
    <w:rsid w:val="00B716D1"/>
    <w:rsid w:val="00C125F4"/>
    <w:rsid w:val="00C278FE"/>
    <w:rsid w:val="00C97A0E"/>
    <w:rsid w:val="00D00EEB"/>
    <w:rsid w:val="00D550CB"/>
    <w:rsid w:val="00DA471C"/>
    <w:rsid w:val="00DD1270"/>
    <w:rsid w:val="00DE522D"/>
    <w:rsid w:val="00E41F74"/>
    <w:rsid w:val="00E54088"/>
    <w:rsid w:val="00E8158D"/>
    <w:rsid w:val="00E965B2"/>
    <w:rsid w:val="00F049DF"/>
    <w:rsid w:val="00F51AB1"/>
    <w:rsid w:val="00F52ADB"/>
    <w:rsid w:val="00F67440"/>
    <w:rsid w:val="00F85F68"/>
    <w:rsid w:val="00FD01DD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4921A-C852-438E-A965-834C9BB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A7"/>
    <w:pPr>
      <w:spacing w:line="264" w:lineRule="auto"/>
      <w:jc w:val="both"/>
    </w:pPr>
    <w:rPr>
      <w:rFonts w:ascii="Arial" w:hAnsi="Arial" w:cs="Arial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08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8081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8081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qFormat/>
    <w:rsid w:val="0078081B"/>
    <w:pPr>
      <w:keepNext/>
      <w:jc w:val="center"/>
      <w:outlineLvl w:val="3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8081B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78081B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78081B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78081B"/>
    <w:rPr>
      <w:sz w:val="32"/>
      <w:lang w:eastAsia="fr-FR"/>
    </w:rPr>
  </w:style>
  <w:style w:type="paragraph" w:styleId="Paragraphedeliste">
    <w:name w:val="List Paragraph"/>
    <w:basedOn w:val="Normal"/>
    <w:uiPriority w:val="34"/>
    <w:qFormat/>
    <w:rsid w:val="00897F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1A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AB1"/>
    <w:rPr>
      <w:rFonts w:ascii="Arial" w:hAnsi="Arial" w:cs="Arial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1A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AB1"/>
    <w:rPr>
      <w:rFonts w:ascii="Arial" w:hAnsi="Arial" w:cs="Arial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B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FORTENFANT Françoise</dc:creator>
  <cp:lastModifiedBy>CHRETIEN Pascale</cp:lastModifiedBy>
  <cp:revision>2</cp:revision>
  <dcterms:created xsi:type="dcterms:W3CDTF">2023-03-14T11:33:00Z</dcterms:created>
  <dcterms:modified xsi:type="dcterms:W3CDTF">2023-03-14T11:33:00Z</dcterms:modified>
</cp:coreProperties>
</file>